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FD" w:rsidRPr="0027474B" w:rsidRDefault="001C78FD" w:rsidP="00B35A27">
      <w:pPr>
        <w:spacing w:line="276" w:lineRule="auto"/>
        <w:jc w:val="center"/>
        <w:rPr>
          <w:rFonts w:ascii="Times New Roman" w:eastAsia="Arial Unicode MS" w:hAnsi="Times New Roman"/>
          <w:w w:val="97"/>
          <w:sz w:val="52"/>
          <w:szCs w:val="52"/>
          <w:lang w:val="en-US"/>
        </w:rPr>
      </w:pPr>
      <w:r w:rsidRPr="0027474B">
        <w:rPr>
          <w:rFonts w:ascii="Times New Roman" w:eastAsia="Arial Unicode MS" w:hAnsi="Times New Roman"/>
          <w:w w:val="97"/>
          <w:sz w:val="52"/>
          <w:szCs w:val="52"/>
          <w:lang w:val="en-US"/>
        </w:rPr>
        <w:t>BIDDING DOCUMENT</w:t>
      </w:r>
    </w:p>
    <w:p w:rsidR="001C78FD" w:rsidRPr="0027474B" w:rsidRDefault="001C78FD" w:rsidP="00964D54">
      <w:pPr>
        <w:widowControl w:val="0"/>
        <w:autoSpaceDE w:val="0"/>
        <w:autoSpaceDN w:val="0"/>
        <w:adjustRightInd w:val="0"/>
        <w:spacing w:line="552" w:lineRule="exact"/>
        <w:jc w:val="center"/>
        <w:rPr>
          <w:rFonts w:ascii="Times New Roman" w:eastAsia="Arial Unicode MS" w:hAnsi="Times New Roman"/>
          <w:w w:val="95"/>
          <w:sz w:val="48"/>
          <w:szCs w:val="48"/>
          <w:lang w:val="en-US"/>
        </w:rPr>
      </w:pPr>
      <w:r w:rsidRPr="0027474B">
        <w:rPr>
          <w:rFonts w:ascii="Times New Roman" w:eastAsia="Arial Unicode MS" w:hAnsi="Times New Roman"/>
          <w:w w:val="95"/>
          <w:sz w:val="48"/>
          <w:szCs w:val="48"/>
          <w:lang w:val="en-US"/>
        </w:rPr>
        <w:t>for</w:t>
      </w:r>
    </w:p>
    <w:p w:rsidR="001C78FD" w:rsidRPr="0027474B" w:rsidRDefault="001C78FD" w:rsidP="00964D54">
      <w:pPr>
        <w:widowControl w:val="0"/>
        <w:autoSpaceDE w:val="0"/>
        <w:autoSpaceDN w:val="0"/>
        <w:adjustRightInd w:val="0"/>
        <w:spacing w:line="701" w:lineRule="exact"/>
        <w:rPr>
          <w:rFonts w:ascii="Times New Roman" w:eastAsia="Arial Unicode MS" w:hAnsi="Times New Roman"/>
          <w:w w:val="95"/>
          <w:sz w:val="48"/>
          <w:szCs w:val="48"/>
          <w:lang w:val="en-US"/>
        </w:rPr>
      </w:pPr>
    </w:p>
    <w:p w:rsidR="001C78FD" w:rsidRDefault="001C78FD"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r w:rsidRPr="0027474B">
        <w:rPr>
          <w:rFonts w:ascii="Times New Roman" w:eastAsia="Arial Unicode MS" w:hAnsi="Times New Roman"/>
          <w:w w:val="88"/>
          <w:sz w:val="61"/>
          <w:szCs w:val="61"/>
          <w:lang w:val="en-US"/>
        </w:rPr>
        <w:t>THE PROCUREMENT OF</w:t>
      </w:r>
    </w:p>
    <w:p w:rsidR="00B35A27" w:rsidRPr="0027474B" w:rsidRDefault="00B35A27"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p>
    <w:p w:rsidR="001C78FD" w:rsidRPr="00D17D10" w:rsidRDefault="0058322C"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r w:rsidRPr="0058322C">
        <w:rPr>
          <w:rFonts w:ascii="Times New Roman" w:eastAsia="Arial Unicode MS" w:hAnsi="Times New Roman"/>
          <w:noProof/>
          <w:w w:val="97"/>
          <w:sz w:val="52"/>
          <w:szCs w:val="52"/>
          <w:lang w:val="en-US" w:eastAsia="zh-TW"/>
        </w:rPr>
        <w:pict>
          <v:shapetype id="_x0000_t202" coordsize="21600,21600" o:spt="202" path="m,l,21600r21600,l21600,xe">
            <v:stroke joinstyle="miter"/>
            <v:path gradientshapeok="t" o:connecttype="rect"/>
          </v:shapetype>
          <v:shape id="_x0000_s1026" type="#_x0000_t202" style="position:absolute;margin-left:11.35pt;margin-top:2.6pt;width:428.3pt;height:74.65pt;z-index:251660288;mso-height-percent:200;mso-height-percent:200;mso-width-relative:margin;mso-height-relative:margin">
            <v:textbox style="mso-fit-shape-to-text:t">
              <w:txbxContent>
                <w:p w:rsidR="00B35A27" w:rsidRDefault="00B35A27" w:rsidP="00B35A27">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r w:rsidRPr="00DA6107">
                    <w:rPr>
                      <w:rFonts w:asciiTheme="minorHAnsi" w:eastAsia="Arial Unicode MS" w:hAnsiTheme="minorHAnsi" w:cstheme="minorHAnsi"/>
                      <w:i/>
                      <w:color w:val="FF0000"/>
                      <w:w w:val="92"/>
                      <w:sz w:val="55"/>
                      <w:szCs w:val="55"/>
                      <w:lang w:val="en-US"/>
                    </w:rPr>
                    <w:t>Road Improvement Work From Simada Dharmasala To Hospital North Gate</w:t>
                  </w:r>
                </w:p>
                <w:p w:rsidR="00B35A27" w:rsidRDefault="00B35A27"/>
              </w:txbxContent>
            </v:textbox>
          </v:shape>
        </w:pict>
      </w:r>
    </w:p>
    <w:p w:rsidR="00DA6107" w:rsidRPr="00DA6107" w:rsidRDefault="00DA6107"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p>
    <w:p w:rsidR="00B35A27" w:rsidRDefault="00B35A27" w:rsidP="00B35A27">
      <w:pPr>
        <w:rPr>
          <w:rFonts w:asciiTheme="minorHAnsi" w:hAnsiTheme="minorHAnsi" w:cstheme="minorHAnsi"/>
          <w:sz w:val="48"/>
          <w:szCs w:val="48"/>
          <w:lang w:val="en-US"/>
        </w:rPr>
      </w:pPr>
    </w:p>
    <w:p w:rsidR="00B35A27" w:rsidRPr="00B35A27" w:rsidRDefault="00B35A27" w:rsidP="00B35A27">
      <w:pPr>
        <w:jc w:val="center"/>
        <w:rPr>
          <w:color w:val="FF0000"/>
          <w:sz w:val="32"/>
          <w:szCs w:val="32"/>
          <w:lang w:val="en-US"/>
        </w:rPr>
      </w:pPr>
      <w:r w:rsidRPr="00B35A27">
        <w:rPr>
          <w:rFonts w:asciiTheme="minorHAnsi" w:hAnsiTheme="minorHAnsi" w:cstheme="minorHAnsi"/>
          <w:color w:val="FF0000"/>
          <w:sz w:val="32"/>
          <w:szCs w:val="32"/>
          <w:lang w:val="en-US"/>
        </w:rPr>
        <w:t>Narayan Municipality, Ward no.8, Dailekh</w:t>
      </w:r>
    </w:p>
    <w:p w:rsidR="00B35A27" w:rsidRDefault="00B35A27" w:rsidP="00964D54">
      <w:pPr>
        <w:pStyle w:val="Heading8"/>
        <w:spacing w:line="480" w:lineRule="auto"/>
        <w:jc w:val="center"/>
        <w:rPr>
          <w:rFonts w:asciiTheme="minorHAnsi" w:hAnsiTheme="minorHAnsi" w:cstheme="minorHAnsi"/>
          <w:sz w:val="48"/>
          <w:szCs w:val="48"/>
          <w:lang w:val="en-US"/>
        </w:rPr>
      </w:pPr>
    </w:p>
    <w:p w:rsidR="00B35A27" w:rsidRDefault="00B35A27" w:rsidP="00B35A27">
      <w:pPr>
        <w:pStyle w:val="Heading8"/>
        <w:spacing w:line="480" w:lineRule="auto"/>
        <w:jc w:val="center"/>
        <w:rPr>
          <w:rFonts w:asciiTheme="minorHAnsi" w:hAnsiTheme="minorHAnsi" w:cstheme="minorHAnsi"/>
          <w:sz w:val="48"/>
          <w:szCs w:val="48"/>
          <w:lang w:val="en-US"/>
        </w:rPr>
      </w:pPr>
      <w:r w:rsidRPr="0027474B">
        <w:rPr>
          <w:rFonts w:asciiTheme="minorHAnsi" w:hAnsiTheme="minorHAnsi" w:cstheme="minorHAnsi"/>
          <w:noProof/>
          <w:sz w:val="48"/>
          <w:szCs w:val="48"/>
          <w:lang w:val="en-US"/>
        </w:rPr>
        <w:drawing>
          <wp:inline distT="0" distB="0" distL="0" distR="0">
            <wp:extent cx="978195" cy="978196"/>
            <wp:effectExtent l="0" t="0" r="0" b="0"/>
            <wp:docPr id="5" name="Picture 1" descr="Nepal government_orginal copy"/>
            <wp:cNvGraphicFramePr/>
            <a:graphic xmlns:a="http://schemas.openxmlformats.org/drawingml/2006/main">
              <a:graphicData uri="http://schemas.openxmlformats.org/drawingml/2006/picture">
                <pic:pic xmlns:pic="http://schemas.openxmlformats.org/drawingml/2006/picture">
                  <pic:nvPicPr>
                    <pic:cNvPr id="2" name="Picture 1" descr="Nepal government_orginal copy"/>
                    <pic:cNvPicPr/>
                  </pic:nvPicPr>
                  <pic:blipFill>
                    <a:blip r:embed="rId8" cstate="print"/>
                    <a:srcRect/>
                    <a:stretch>
                      <a:fillRect/>
                    </a:stretch>
                  </pic:blipFill>
                  <pic:spPr bwMode="auto">
                    <a:xfrm>
                      <a:off x="0" y="0"/>
                      <a:ext cx="978195" cy="978196"/>
                    </a:xfrm>
                    <a:prstGeom prst="rect">
                      <a:avLst/>
                    </a:prstGeom>
                    <a:noFill/>
                    <a:ln w="9525">
                      <a:noFill/>
                      <a:miter lim="800000"/>
                      <a:headEnd/>
                      <a:tailEnd/>
                    </a:ln>
                  </pic:spPr>
                </pic:pic>
              </a:graphicData>
            </a:graphic>
          </wp:inline>
        </w:drawing>
      </w:r>
      <w:r>
        <w:rPr>
          <w:rFonts w:asciiTheme="minorHAnsi" w:hAnsiTheme="minorHAnsi" w:cstheme="minorHAnsi"/>
          <w:sz w:val="48"/>
          <w:szCs w:val="48"/>
          <w:lang w:val="en-US"/>
        </w:rPr>
        <w:t xml:space="preserve">                                 </w:t>
      </w:r>
    </w:p>
    <w:p w:rsidR="001C78FD" w:rsidRPr="00B35A27" w:rsidRDefault="00847D25" w:rsidP="00B35A27">
      <w:pPr>
        <w:pStyle w:val="Heading8"/>
        <w:spacing w:line="480" w:lineRule="auto"/>
        <w:jc w:val="center"/>
        <w:rPr>
          <w:rFonts w:asciiTheme="minorHAnsi" w:hAnsiTheme="minorHAnsi" w:cstheme="minorHAnsi"/>
          <w:sz w:val="32"/>
          <w:szCs w:val="32"/>
          <w:lang w:val="en-US"/>
        </w:rPr>
      </w:pPr>
      <w:r w:rsidRPr="00B35A27">
        <w:rPr>
          <w:rFonts w:asciiTheme="minorHAnsi" w:hAnsiTheme="minorHAnsi" w:cstheme="minorHAnsi"/>
          <w:sz w:val="32"/>
          <w:szCs w:val="32"/>
          <w:lang w:val="en-US"/>
        </w:rPr>
        <w:t>Sealed Quotation</w:t>
      </w:r>
    </w:p>
    <w:p w:rsidR="001C78FD" w:rsidRPr="00B35A27" w:rsidRDefault="00DA6107" w:rsidP="00964D54">
      <w:pPr>
        <w:widowControl w:val="0"/>
        <w:autoSpaceDE w:val="0"/>
        <w:autoSpaceDN w:val="0"/>
        <w:adjustRightInd w:val="0"/>
        <w:spacing w:line="621" w:lineRule="exact"/>
        <w:jc w:val="center"/>
        <w:rPr>
          <w:rFonts w:ascii="Times New Roman" w:eastAsia="Arial Unicode MS" w:hAnsi="Times New Roman"/>
          <w:w w:val="92"/>
          <w:sz w:val="36"/>
          <w:szCs w:val="36"/>
          <w:lang w:val="en-US"/>
        </w:rPr>
      </w:pPr>
      <w:r w:rsidRPr="00B35A27">
        <w:rPr>
          <w:rFonts w:ascii="Times New Roman" w:eastAsia="Arial Unicode MS" w:hAnsi="Times New Roman"/>
          <w:w w:val="92"/>
          <w:sz w:val="36"/>
          <w:szCs w:val="36"/>
          <w:lang w:val="en-US"/>
        </w:rPr>
        <w:t>NARAYAN MUNICIPALITY</w:t>
      </w:r>
    </w:p>
    <w:p w:rsidR="00DA6107" w:rsidRPr="00B35A27" w:rsidRDefault="00DA6107" w:rsidP="00964D54">
      <w:pPr>
        <w:widowControl w:val="0"/>
        <w:autoSpaceDE w:val="0"/>
        <w:autoSpaceDN w:val="0"/>
        <w:adjustRightInd w:val="0"/>
        <w:spacing w:line="621" w:lineRule="exact"/>
        <w:jc w:val="center"/>
        <w:rPr>
          <w:rFonts w:ascii="Times New Roman" w:eastAsia="Arial Unicode MS" w:hAnsi="Times New Roman"/>
          <w:w w:val="92"/>
          <w:sz w:val="48"/>
          <w:szCs w:val="48"/>
          <w:lang w:val="en-US"/>
        </w:rPr>
      </w:pPr>
      <w:r w:rsidRPr="00B35A27">
        <w:rPr>
          <w:rFonts w:ascii="Times New Roman" w:eastAsia="Arial Unicode MS" w:hAnsi="Times New Roman"/>
          <w:w w:val="92"/>
          <w:sz w:val="48"/>
          <w:szCs w:val="48"/>
          <w:lang w:val="en-US"/>
        </w:rPr>
        <w:t>OFFICE OF THE MUNICIPAL EXECUTIVE</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r w:rsidR="00DA6107">
        <w:rPr>
          <w:rFonts w:asciiTheme="minorHAnsi" w:eastAsia="Arial Unicode MS" w:hAnsiTheme="minorHAnsi" w:cstheme="minorHAnsi"/>
          <w:spacing w:val="-4"/>
          <w:sz w:val="28"/>
          <w:szCs w:val="28"/>
          <w:lang w:val="en-US"/>
        </w:rPr>
        <w:t>2075/08/27(13</w:t>
      </w:r>
      <w:r w:rsidR="00DA6107" w:rsidRPr="0027474B">
        <w:rPr>
          <w:rFonts w:asciiTheme="minorHAnsi" w:eastAsia="Arial Unicode MS" w:hAnsiTheme="minorHAnsi" w:cstheme="minorHAnsi"/>
          <w:spacing w:val="-4"/>
          <w:sz w:val="32"/>
          <w:szCs w:val="28"/>
          <w:vertAlign w:val="superscript"/>
          <w:lang w:val="en-US"/>
        </w:rPr>
        <w:t>th</w:t>
      </w:r>
      <w:r w:rsidR="00DA6107">
        <w:rPr>
          <w:rFonts w:asciiTheme="minorHAnsi" w:eastAsia="Arial Unicode MS" w:hAnsiTheme="minorHAnsi" w:cstheme="minorHAnsi"/>
          <w:spacing w:val="-4"/>
          <w:sz w:val="28"/>
          <w:szCs w:val="28"/>
          <w:lang w:val="en-US"/>
        </w:rPr>
        <w:t xml:space="preserve"> December 2018)</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r w:rsidR="00DA6107" w:rsidRPr="00DA6107">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2075/09/12(27</w:t>
      </w:r>
      <w:r w:rsidR="00DA6107" w:rsidRPr="0027474B">
        <w:rPr>
          <w:rFonts w:asciiTheme="minorHAnsi" w:eastAsia="Arial Unicode MS" w:hAnsiTheme="minorHAnsi" w:cstheme="minorHAnsi"/>
          <w:spacing w:val="-4"/>
          <w:sz w:val="32"/>
          <w:szCs w:val="28"/>
          <w:vertAlign w:val="superscript"/>
          <w:lang w:val="en-US"/>
        </w:rPr>
        <w:t xml:space="preserve">th </w:t>
      </w:r>
      <w:r w:rsidR="00DA6107">
        <w:rPr>
          <w:rFonts w:asciiTheme="minorHAnsi" w:eastAsia="Arial Unicode MS" w:hAnsiTheme="minorHAnsi" w:cstheme="minorHAnsi"/>
          <w:spacing w:val="-4"/>
          <w:sz w:val="28"/>
          <w:szCs w:val="28"/>
          <w:lang w:val="en-US"/>
        </w:rPr>
        <w:t>December 2018)</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 No.</w:t>
      </w:r>
      <w:r w:rsidR="00DA6107">
        <w:rPr>
          <w:rFonts w:asciiTheme="minorHAnsi" w:eastAsia="Arial Unicode MS" w:hAnsiTheme="minorHAnsi" w:cstheme="minorHAnsi"/>
          <w:spacing w:val="-4"/>
          <w:sz w:val="28"/>
          <w:szCs w:val="28"/>
          <w:lang w:val="en-US"/>
        </w:rPr>
        <w:t>.:04/2075/076</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r w:rsidR="00DA6107">
        <w:rPr>
          <w:rFonts w:asciiTheme="minorHAnsi" w:eastAsia="Arial Unicode MS" w:hAnsiTheme="minorHAnsi" w:cstheme="minorHAnsi"/>
          <w:spacing w:val="-4"/>
          <w:sz w:val="28"/>
          <w:szCs w:val="28"/>
          <w:lang w:val="en-US"/>
        </w:rPr>
        <w:t>08/075/076</w:t>
      </w:r>
    </w:p>
    <w:p w:rsidR="006E3AA8" w:rsidRPr="00D17D10" w:rsidRDefault="006E3AA8" w:rsidP="0025185B">
      <w:pPr>
        <w:spacing w:line="360" w:lineRule="auto"/>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w w:val="97"/>
          <w:sz w:val="36"/>
          <w:szCs w:val="36"/>
          <w:lang w:val="en-US"/>
        </w:rPr>
        <w:br w:type="page"/>
      </w:r>
      <w:r w:rsidR="001C78FD"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Narayan Municipality</w:t>
      </w:r>
    </w:p>
    <w:p w:rsidR="00DA6107" w:rsidRPr="00D17D10"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Office of The Municipal Executive</w:t>
      </w:r>
    </w:p>
    <w:p w:rsidR="00DA6107" w:rsidRDefault="004B53E2" w:rsidP="00DA6107">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00DA6107" w:rsidRPr="00DA6107">
        <w:rPr>
          <w:rFonts w:asciiTheme="minorHAnsi" w:eastAsia="Arial Unicode MS" w:hAnsiTheme="minorHAnsi" w:cstheme="minorHAnsi"/>
          <w:i/>
          <w:color w:val="FF0000"/>
          <w:w w:val="92"/>
          <w:sz w:val="28"/>
          <w:szCs w:val="28"/>
          <w:u w:val="single"/>
          <w:lang w:val="en-US"/>
        </w:rPr>
        <w:t>Road Improvement Work From Simada Dharmasala To Hospital North Gate</w:t>
      </w:r>
    </w:p>
    <w:p w:rsidR="004B53E2" w:rsidRPr="00D17D10" w:rsidRDefault="004B53E2" w:rsidP="00964D54">
      <w:pPr>
        <w:widowControl w:val="0"/>
        <w:autoSpaceDE w:val="0"/>
        <w:autoSpaceDN w:val="0"/>
        <w:adjustRightInd w:val="0"/>
        <w:spacing w:line="276" w:lineRule="exact"/>
        <w:jc w:val="center"/>
        <w:rPr>
          <w:rFonts w:asciiTheme="minorHAnsi" w:eastAsia="Arial Unicode MS" w:hAnsiTheme="minorHAnsi" w:cstheme="minorHAnsi"/>
          <w:spacing w:val="-5"/>
          <w:sz w:val="22"/>
          <w:szCs w:val="22"/>
          <w:lang w:val="en-US"/>
        </w:rPr>
      </w:pP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Contract Identification No: </w:t>
      </w:r>
      <w:r w:rsidR="00DA6107" w:rsidRPr="00DA6107">
        <w:rPr>
          <w:rFonts w:asciiTheme="minorHAnsi" w:eastAsia="Arial Unicode MS" w:hAnsiTheme="minorHAnsi" w:cstheme="minorHAnsi"/>
          <w:color w:val="FF0000"/>
          <w:spacing w:val="-3"/>
          <w:sz w:val="22"/>
          <w:szCs w:val="22"/>
          <w:lang w:val="en-US"/>
        </w:rPr>
        <w:t>08/075/076</w:t>
      </w:r>
      <w:r w:rsidR="00DA6107">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5"/>
          <w:sz w:val="22"/>
          <w:szCs w:val="22"/>
          <w:lang w:val="en-US"/>
        </w:rPr>
        <w:t>Date of publication:</w:t>
      </w:r>
      <w:r w:rsidR="00DA6107">
        <w:rPr>
          <w:rFonts w:asciiTheme="minorHAnsi" w:eastAsia="Arial Unicode MS" w:hAnsiTheme="minorHAnsi" w:cstheme="minorHAnsi"/>
          <w:color w:val="FF0000"/>
          <w:spacing w:val="-5"/>
          <w:sz w:val="22"/>
          <w:szCs w:val="22"/>
          <w:lang w:val="en-US"/>
        </w:rPr>
        <w:t>2075/8/27</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00DA6107" w:rsidRPr="00DA6107">
        <w:rPr>
          <w:rFonts w:asciiTheme="minorHAnsi" w:hAnsiTheme="minorHAnsi" w:cstheme="minorHAnsi"/>
          <w:i/>
          <w:iCs/>
          <w:color w:val="FF0000"/>
          <w:szCs w:val="22"/>
          <w:u w:val="single"/>
        </w:rPr>
        <w:t>Narayan Municipality, Office of The Municipal Executive</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Pr="00D17D10">
        <w:rPr>
          <w:rFonts w:asciiTheme="minorHAnsi" w:hAnsiTheme="minorHAnsi" w:cstheme="minorHAnsi"/>
          <w:b/>
          <w:i/>
          <w:iCs/>
          <w:szCs w:val="22"/>
        </w:rPr>
        <w:t>[brief description of the Works</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00DA6107" w:rsidRPr="00DA6107">
        <w:rPr>
          <w:rFonts w:asciiTheme="minorHAnsi" w:hAnsiTheme="minorHAnsi" w:cstheme="minorHAnsi"/>
          <w:color w:val="FF0000"/>
          <w:szCs w:val="22"/>
        </w:rPr>
        <w:t xml:space="preserve">Rs. </w:t>
      </w:r>
      <w:r w:rsidR="00DA6107" w:rsidRPr="00DA6107">
        <w:rPr>
          <w:rFonts w:asciiTheme="minorHAnsi" w:hAnsiTheme="minorHAnsi" w:cstheme="minorHAnsi"/>
          <w:b/>
          <w:i/>
          <w:color w:val="FF0000"/>
          <w:szCs w:val="22"/>
        </w:rPr>
        <w:t>14,44,000( without Vat)</w:t>
      </w:r>
      <w:r w:rsidR="00816251" w:rsidRPr="00DA6107">
        <w:rPr>
          <w:rFonts w:asciiTheme="minorHAnsi" w:eastAsia="Arial Unicode MS" w:hAnsiTheme="minorHAnsi" w:cstheme="minorHAnsi"/>
          <w:color w:val="FF0000"/>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181CEE" w:rsidRPr="00DA6107"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color w:val="FF0000"/>
          <w:spacing w:val="-4"/>
          <w:szCs w:val="22"/>
        </w:rPr>
      </w:pPr>
      <w:r w:rsidRPr="00DA6107">
        <w:rPr>
          <w:rFonts w:asciiTheme="minorHAnsi" w:eastAsia="Arial Unicode MS" w:hAnsiTheme="minorHAnsi" w:cstheme="minorHAnsi"/>
          <w:spacing w:val="-4"/>
          <w:szCs w:val="22"/>
        </w:rPr>
        <w:t xml:space="preserve">Eligible Bidders may obtain further information and inspect the Bidding Documents at the office </w:t>
      </w:r>
      <w:r w:rsidRPr="00DA6107">
        <w:rPr>
          <w:rFonts w:asciiTheme="minorHAnsi" w:eastAsia="Arial Unicode MS" w:hAnsiTheme="minorHAnsi" w:cstheme="minorHAnsi"/>
          <w:spacing w:val="-3"/>
          <w:szCs w:val="22"/>
        </w:rPr>
        <w:t xml:space="preserve">of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 Phone no. 089-410135</w:t>
      </w:r>
      <w:r w:rsidR="00DA6107">
        <w:rPr>
          <w:rFonts w:asciiTheme="minorHAnsi" w:hAnsiTheme="minorHAnsi" w:cstheme="minorHAnsi"/>
          <w:color w:val="FF0000"/>
          <w:szCs w:val="22"/>
        </w:rPr>
        <w:t>.</w:t>
      </w: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004849C6">
        <w:rPr>
          <w:rFonts w:asciiTheme="minorHAnsi" w:eastAsia="Arial Unicode MS" w:hAnsiTheme="minorHAnsi" w:cstheme="minorHAnsi"/>
          <w:b/>
          <w:bCs/>
          <w:i/>
          <w:iCs/>
          <w:spacing w:val="-2"/>
          <w:szCs w:val="22"/>
        </w:rPr>
        <w:t>2075/09/12</w:t>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 xml:space="preserve">Sealed bids must be submitted to the 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004849C6"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2"/>
          <w:szCs w:val="22"/>
        </w:rPr>
        <w:t xml:space="preserve">by </w:t>
      </w:r>
      <w:r w:rsidRPr="00D17D10">
        <w:rPr>
          <w:rFonts w:asciiTheme="minorHAnsi" w:eastAsia="Arial Unicode MS" w:hAnsiTheme="minorHAnsi" w:cstheme="minorHAnsi"/>
          <w:i/>
          <w:iCs/>
          <w:spacing w:val="-2"/>
          <w:szCs w:val="22"/>
        </w:rPr>
        <w:t xml:space="preserve">hand </w:t>
      </w:r>
      <w:r w:rsidRPr="00D17D10">
        <w:rPr>
          <w:rFonts w:asciiTheme="minorHAnsi" w:eastAsia="Arial Unicode MS" w:hAnsiTheme="minorHAnsi" w:cstheme="minorHAnsi"/>
          <w:spacing w:val="-2"/>
          <w:szCs w:val="22"/>
        </w:rPr>
        <w:t xml:space="preserve">on or before </w:t>
      </w:r>
      <w:r w:rsidR="004849C6">
        <w:rPr>
          <w:rFonts w:asciiTheme="minorHAnsi" w:eastAsia="Arial Unicode MS" w:hAnsiTheme="minorHAnsi" w:cstheme="minorHAnsi"/>
          <w:spacing w:val="-2"/>
          <w:szCs w:val="22"/>
        </w:rPr>
        <w:t xml:space="preserve">12:00 </w:t>
      </w:r>
      <w:r w:rsidR="00B87496">
        <w:rPr>
          <w:rFonts w:asciiTheme="minorHAnsi" w:eastAsia="Arial Unicode MS" w:hAnsiTheme="minorHAnsi" w:cstheme="minorHAnsi"/>
          <w:spacing w:val="-2"/>
          <w:szCs w:val="22"/>
        </w:rPr>
        <w:t xml:space="preserve">noon </w:t>
      </w:r>
      <w:r w:rsidRPr="00D17D10">
        <w:rPr>
          <w:rFonts w:asciiTheme="minorHAnsi" w:eastAsia="Arial Unicode MS" w:hAnsiTheme="minorHAnsi" w:cstheme="minorHAnsi"/>
          <w:spacing w:val="-2"/>
          <w:szCs w:val="22"/>
        </w:rPr>
        <w:t xml:space="preserve">on </w:t>
      </w:r>
      <w:r w:rsidR="004849C6">
        <w:rPr>
          <w:rFonts w:asciiTheme="minorHAnsi" w:eastAsia="Arial Unicode MS" w:hAnsiTheme="minorHAnsi" w:cstheme="minorHAnsi"/>
          <w:spacing w:val="-5"/>
          <w:szCs w:val="22"/>
        </w:rPr>
        <w:t>2075/09/13</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004849C6">
        <w:rPr>
          <w:rFonts w:asciiTheme="minorHAnsi" w:eastAsia="Arial Unicode MS" w:hAnsiTheme="minorHAnsi" w:cstheme="minorHAnsi"/>
          <w:b/>
          <w:bCs/>
          <w:i/>
          <w:iCs/>
          <w:spacing w:val="-3"/>
          <w:szCs w:val="22"/>
        </w:rPr>
        <w:t xml:space="preserve">2075/09/13 , 2 pm </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004849C6" w:rsidRPr="00D17D10">
        <w:rPr>
          <w:rFonts w:asciiTheme="minorHAnsi" w:eastAsia="Arial Unicode MS" w:hAnsiTheme="minorHAnsi" w:cstheme="minorHAnsi"/>
          <w:spacing w:val="-2"/>
          <w:szCs w:val="22"/>
        </w:rPr>
        <w:t xml:space="preserve">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004849C6" w:rsidRPr="004849C6">
        <w:rPr>
          <w:rFonts w:asciiTheme="minorHAnsi" w:eastAsia="Arial Unicode MS" w:hAnsiTheme="minorHAnsi" w:cstheme="minorHAnsi"/>
          <w:color w:val="FF0000"/>
          <w:szCs w:val="22"/>
        </w:rPr>
        <w:t>Rs. 41</w:t>
      </w:r>
      <w:r w:rsidR="004849C6">
        <w:rPr>
          <w:rFonts w:asciiTheme="minorHAnsi" w:eastAsia="Arial Unicode MS" w:hAnsiTheme="minorHAnsi" w:cstheme="minorHAnsi"/>
          <w:color w:val="FF0000"/>
          <w:szCs w:val="22"/>
        </w:rPr>
        <w:t>,</w:t>
      </w:r>
      <w:r w:rsidR="004849C6" w:rsidRPr="004849C6">
        <w:rPr>
          <w:rFonts w:asciiTheme="minorHAnsi" w:eastAsia="Arial Unicode MS" w:hAnsiTheme="minorHAnsi" w:cstheme="minorHAnsi"/>
          <w:color w:val="FF0000"/>
          <w:szCs w:val="22"/>
        </w:rPr>
        <w:t>000</w:t>
      </w:r>
      <w:r w:rsidRPr="004849C6">
        <w:rPr>
          <w:rFonts w:asciiTheme="minorHAnsi" w:eastAsia="Arial Unicode MS" w:hAnsiTheme="minorHAnsi" w:cstheme="minorHAnsi"/>
          <w:color w:val="FF0000"/>
          <w:szCs w:val="22"/>
        </w:rPr>
        <w: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w:t>
      </w:r>
      <w:r w:rsidR="004849C6">
        <w:rPr>
          <w:rFonts w:asciiTheme="minorHAnsi" w:eastAsia="Arial Unicode MS" w:hAnsiTheme="minorHAnsi" w:cstheme="minorHAnsi"/>
          <w:spacing w:val="-3"/>
          <w:szCs w:val="22"/>
        </w:rPr>
        <w:t>alidity period of the bid</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566810" w:rsidRDefault="004B53E2" w:rsidP="00566810">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p>
        </w:tc>
        <w:tc>
          <w:tcPr>
            <w:tcW w:w="7650" w:type="dxa"/>
          </w:tcPr>
          <w:p w:rsidR="00BC5687" w:rsidRPr="00D17D10" w:rsidRDefault="00A02C0A" w:rsidP="002414B7">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The Bidder shall fill in rates 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"A" class commercial bank 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w:t>
            </w:r>
            <w:r w:rsidR="00B31203" w:rsidRPr="00D17D10">
              <w:rPr>
                <w:rFonts w:asciiTheme="minorHAnsi" w:hAnsiTheme="minorHAnsi" w:cstheme="minorHAnsi"/>
                <w:sz w:val="22"/>
                <w:szCs w:val="22"/>
                <w:lang w:val="en-US"/>
              </w:rPr>
              <w:lastRenderedPageBreak/>
              <w:t>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lastRenderedPageBreak/>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Pr="00D17D10" w:rsidRDefault="00C769AA" w:rsidP="00964D54">
            <w:pPr>
              <w:widowControl w:val="0"/>
              <w:autoSpaceDE w:val="0"/>
              <w:autoSpaceDN w:val="0"/>
              <w:adjustRightInd w:val="0"/>
              <w:ind w:left="270" w:hanging="270"/>
              <w:jc w:val="both"/>
              <w:rPr>
                <w:rFonts w:asciiTheme="minorHAnsi" w:hAnsiTheme="minorHAnsi" w:cstheme="minorHAnsi"/>
                <w:sz w:val="22"/>
                <w:szCs w:val="22"/>
                <w:lang w:val="en-US"/>
              </w:rPr>
            </w:pPr>
            <w:r w:rsidRPr="00D17D10">
              <w:rPr>
                <w:rFonts w:asciiTheme="minorHAnsi" w:eastAsia="Arial Unicode MS" w:hAnsiTheme="minorHAnsi" w:cstheme="minorHAnsi"/>
                <w:spacing w:val="-3"/>
                <w:sz w:val="22"/>
                <w:szCs w:val="22"/>
                <w:lang w:val="en-US"/>
              </w:rPr>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w:t>
            </w:r>
            <w:r w:rsidRPr="00D17D10">
              <w:rPr>
                <w:rFonts w:asciiTheme="minorHAnsi" w:hAnsiTheme="minorHAnsi" w:cstheme="minorHAnsi"/>
                <w:sz w:val="22"/>
                <w:szCs w:val="22"/>
                <w:lang w:val="en-US"/>
              </w:rPr>
              <w:lastRenderedPageBreak/>
              <w:t xml:space="preserve">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22.2 If the bid, which results in the lowest Evaluated Bid price, is unbalanced or frontloaded in relation to the Employer’s estimate of the items of Work to be performed under the contract, the Employer shall ask the bidder to give clarification with detailed rate analysis for any or all items of the Bill of Quantities. If the clarification is found satisfactory then the Employer shall increase at the expense of the bidder the performance security set forth in Clause 25 by an additional 8% of the quoted amount to protect the Employer against financial loss in the event of default of the successful bidder under the contract and if the clarification is found unsatisfactory then the Employer may reject such bid.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A  class  Commercial  Bank  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lastRenderedPageBreak/>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contract agreement signed by the bidder was 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A67C30" w:rsidRPr="00440E1B" w:rsidRDefault="00D65C9D" w:rsidP="00964D54">
            <w:pPr>
              <w:widowControl w:val="0"/>
              <w:autoSpaceDE w:val="0"/>
              <w:autoSpaceDN w:val="0"/>
              <w:adjustRightInd w:val="0"/>
              <w:spacing w:line="360" w:lineRule="auto"/>
              <w:rPr>
                <w:rFonts w:asciiTheme="minorHAnsi" w:eastAsia="Arial Unicode MS" w:hAnsiTheme="minorHAnsi" w:cstheme="minorHAnsi"/>
                <w:color w:val="FF0000"/>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440E1B" w:rsidRPr="00440E1B">
              <w:rPr>
                <w:rFonts w:asciiTheme="minorHAnsi" w:eastAsia="Arial Unicode MS" w:hAnsiTheme="minorHAnsi" w:cstheme="minorHAnsi"/>
                <w:b/>
                <w:bCs/>
                <w:i/>
                <w:iCs/>
                <w:color w:val="FF0000"/>
                <w:spacing w:val="-4"/>
                <w:position w:val="-2"/>
                <w:sz w:val="22"/>
                <w:szCs w:val="22"/>
                <w:lang w:val="en-US"/>
              </w:rPr>
              <w:t>Road Upgarding work from Simada Dharmasala To Dailekh Hospital  North Gate.</w:t>
            </w:r>
            <w:r w:rsidR="00A67C30" w:rsidRPr="00440E1B">
              <w:rPr>
                <w:rFonts w:asciiTheme="minorHAnsi" w:eastAsia="Arial Unicode MS" w:hAnsiTheme="minorHAnsi" w:cstheme="minorHAnsi"/>
                <w:b/>
                <w:bCs/>
                <w:i/>
                <w:iCs/>
                <w:color w:val="FF0000"/>
                <w:spacing w:val="-4"/>
                <w:position w:val="-2"/>
                <w:sz w:val="22"/>
                <w:szCs w:val="22"/>
                <w:lang w:val="en-US"/>
              </w:rPr>
              <w:t xml:space="preserve"> </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number of the Invitation for Bids is : </w:t>
            </w:r>
            <w:r w:rsidR="00B87496">
              <w:rPr>
                <w:rFonts w:asciiTheme="minorHAnsi" w:eastAsia="Arial Unicode MS" w:hAnsiTheme="minorHAnsi" w:cstheme="minorHAnsi"/>
                <w:color w:val="FF0000"/>
                <w:spacing w:val="-4"/>
                <w:position w:val="-2"/>
                <w:sz w:val="22"/>
                <w:szCs w:val="22"/>
                <w:lang w:val="en-US"/>
              </w:rPr>
              <w:t>08</w:t>
            </w:r>
            <w:r w:rsidR="00440E1B" w:rsidRPr="00440E1B">
              <w:rPr>
                <w:rFonts w:asciiTheme="minorHAnsi" w:eastAsia="Arial Unicode MS" w:hAnsiTheme="minorHAnsi" w:cstheme="minorHAnsi"/>
                <w:color w:val="FF0000"/>
                <w:spacing w:val="-4"/>
                <w:position w:val="-2"/>
                <w:sz w:val="22"/>
                <w:szCs w:val="22"/>
                <w:lang w:val="en-US"/>
              </w:rPr>
              <w:t>/075/076</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Employer is: </w:t>
            </w:r>
            <w:r w:rsidR="00440E1B">
              <w:rPr>
                <w:rFonts w:asciiTheme="minorHAnsi" w:eastAsia="Arial Unicode MS" w:hAnsiTheme="minorHAnsi" w:cstheme="minorHAnsi"/>
                <w:color w:val="FF0000"/>
                <w:spacing w:val="-4"/>
                <w:position w:val="-2"/>
                <w:sz w:val="22"/>
                <w:szCs w:val="22"/>
                <w:lang w:val="en-US"/>
              </w:rPr>
              <w:t>Narayan Municipality Office.</w:t>
            </w:r>
          </w:p>
          <w:p w:rsidR="00440E1B" w:rsidRPr="00440E1B" w:rsidRDefault="002D4F9F" w:rsidP="00440E1B">
            <w:pPr>
              <w:widowControl w:val="0"/>
              <w:autoSpaceDE w:val="0"/>
              <w:autoSpaceDN w:val="0"/>
              <w:adjustRightInd w:val="0"/>
              <w:spacing w:line="360" w:lineRule="auto"/>
              <w:rPr>
                <w:rFonts w:asciiTheme="minorHAnsi" w:eastAsia="Arial Unicode MS" w:hAnsiTheme="minorHAnsi" w:cstheme="minorHAnsi"/>
                <w:color w:val="FF0000"/>
                <w:spacing w:val="-4"/>
                <w:position w:val="-2"/>
                <w:sz w:val="22"/>
                <w:szCs w:val="22"/>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w:t>
            </w:r>
            <w:r w:rsidR="00440E1B" w:rsidRPr="00440E1B">
              <w:rPr>
                <w:rFonts w:asciiTheme="minorHAnsi" w:eastAsia="Arial Unicode MS" w:hAnsiTheme="minorHAnsi" w:cstheme="minorHAnsi"/>
                <w:b/>
                <w:bCs/>
                <w:i/>
                <w:iCs/>
                <w:color w:val="FF0000"/>
                <w:spacing w:val="-4"/>
                <w:position w:val="-2"/>
                <w:sz w:val="22"/>
                <w:szCs w:val="22"/>
                <w:lang w:val="en-US"/>
              </w:rPr>
              <w:t xml:space="preserve"> Road Upgarding work from Simada Dharmasala To Dailekh Hospital  North Gate. </w:t>
            </w:r>
          </w:p>
          <w:p w:rsidR="00AA408F" w:rsidRPr="00D17D10" w:rsidRDefault="00AA408F" w:rsidP="00440E1B">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440E1B">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"A" class commercial bank with a </w:t>
            </w:r>
            <w:r w:rsidRPr="00D17D10">
              <w:rPr>
                <w:rFonts w:asciiTheme="minorHAnsi" w:eastAsia="Arial Unicode MS" w:hAnsiTheme="minorHAnsi" w:cstheme="minorHAnsi"/>
                <w:spacing w:val="-4"/>
                <w:sz w:val="22"/>
                <w:szCs w:val="22"/>
                <w:lang w:val="en-US"/>
              </w:rPr>
              <w:t xml:space="preserve">minimum of </w:t>
            </w:r>
            <w:r w:rsidR="00440E1B" w:rsidRPr="00440E1B">
              <w:rPr>
                <w:rFonts w:asciiTheme="minorHAnsi" w:hAnsiTheme="minorHAnsi" w:cstheme="minorHAnsi"/>
                <w:b/>
                <w:i/>
                <w:color w:val="FF0000"/>
                <w:sz w:val="22"/>
                <w:szCs w:val="22"/>
                <w:lang w:val="en-US"/>
              </w:rPr>
              <w:t>Rs 41,000</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440E1B">
              <w:rPr>
                <w:rFonts w:asciiTheme="minorHAnsi" w:eastAsia="Arial Unicode MS" w:hAnsiTheme="minorHAnsi" w:cstheme="minorHAnsi"/>
                <w:color w:val="FF0000"/>
                <w:spacing w:val="-3"/>
                <w:sz w:val="22"/>
                <w:szCs w:val="22"/>
                <w:lang w:val="en-US"/>
              </w:rPr>
              <w:t xml:space="preserve">: </w:t>
            </w:r>
            <w:r w:rsidR="00440E1B" w:rsidRPr="00440E1B">
              <w:rPr>
                <w:rFonts w:asciiTheme="minorHAnsi" w:eastAsia="Arial Unicode MS" w:hAnsiTheme="minorHAnsi" w:cstheme="minorHAnsi"/>
                <w:i/>
                <w:color w:val="FF0000"/>
                <w:spacing w:val="-3"/>
                <w:sz w:val="22"/>
                <w:szCs w:val="22"/>
                <w:lang w:val="en-US"/>
              </w:rPr>
              <w:t>Dharauti Khata</w:t>
            </w:r>
            <w:r w:rsidR="00440E1B">
              <w:rPr>
                <w:rFonts w:asciiTheme="minorHAnsi" w:eastAsia="Arial Unicode MS" w:hAnsiTheme="minorHAnsi" w:cstheme="minorHAnsi"/>
                <w:color w:val="FF0000"/>
                <w:spacing w:val="-3"/>
                <w:sz w:val="22"/>
                <w:szCs w:val="22"/>
                <w:lang w:val="en-US"/>
              </w:rPr>
              <w:t xml:space="preserve">  </w:t>
            </w:r>
            <w:r w:rsidRPr="00D17D10">
              <w:rPr>
                <w:rFonts w:asciiTheme="minorHAnsi" w:eastAsia="Arial Unicode MS" w:hAnsiTheme="minorHAnsi" w:cstheme="minorHAnsi"/>
                <w:spacing w:val="-5"/>
                <w:sz w:val="22"/>
                <w:szCs w:val="22"/>
                <w:lang w:val="en-US"/>
              </w:rPr>
              <w:t xml:space="preserve">Bank Name: </w:t>
            </w:r>
            <w:r w:rsidR="00440E1B">
              <w:rPr>
                <w:rFonts w:asciiTheme="minorHAnsi" w:eastAsia="Arial Unicode MS" w:hAnsiTheme="minorHAnsi" w:cstheme="minorHAnsi"/>
                <w:i/>
                <w:color w:val="FF0000"/>
                <w:spacing w:val="-5"/>
                <w:sz w:val="22"/>
                <w:szCs w:val="22"/>
                <w:lang w:val="en-US"/>
              </w:rPr>
              <w:t>Rastriya Banijya Bank</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440E1B">
              <w:rPr>
                <w:rFonts w:asciiTheme="minorHAnsi" w:eastAsia="Arial Unicode MS" w:hAnsiTheme="minorHAnsi" w:cstheme="minorHAnsi"/>
                <w:i/>
                <w:color w:val="FF0000"/>
                <w:spacing w:val="-4"/>
                <w:sz w:val="22"/>
                <w:szCs w:val="22"/>
                <w:lang w:val="en-US"/>
              </w:rPr>
              <w:t xml:space="preserve">Dailekh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440E1B">
              <w:rPr>
                <w:rFonts w:asciiTheme="minorHAnsi" w:eastAsia="Arial Unicode MS" w:hAnsiTheme="minorHAnsi" w:cstheme="minorHAnsi"/>
                <w:color w:val="FF0000"/>
                <w:spacing w:val="-3"/>
                <w:sz w:val="22"/>
                <w:szCs w:val="22"/>
                <w:lang w:val="en-US"/>
              </w:rPr>
              <w:t>4010303007102</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Bidders </w:t>
            </w:r>
            <w:r w:rsidRPr="00291B2E">
              <w:rPr>
                <w:rFonts w:asciiTheme="minorHAnsi" w:eastAsia="Arial Unicode MS" w:hAnsiTheme="minorHAnsi" w:cstheme="minorHAnsi"/>
                <w:b/>
                <w:bCs/>
                <w:i/>
                <w:iCs/>
                <w:color w:val="FF0000"/>
                <w:spacing w:val="-3"/>
                <w:sz w:val="22"/>
                <w:szCs w:val="22"/>
                <w:lang w:val="en-US"/>
              </w:rPr>
              <w:t>shall not</w:t>
            </w:r>
            <w:r w:rsidR="00291B2E">
              <w:rPr>
                <w:rFonts w:asciiTheme="minorHAnsi" w:eastAsia="Arial Unicode MS" w:hAnsiTheme="minorHAnsi" w:cstheme="minorHAnsi"/>
                <w:b/>
                <w:bCs/>
                <w:i/>
                <w:iCs/>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291B2E" w:rsidRPr="00291B2E"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5"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Pr="00D17D10"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No.</w:t>
                  </w: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A975F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975F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A975F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975F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A975F7">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A975F7">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A975F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A975F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A975F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975F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A975F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A975F7">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A975F7">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A975F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A975F7">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A975F7">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A975F7">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ind w:firstLine="360"/>
              <w:rPr>
                <w:rFonts w:asciiTheme="minorHAnsi" w:hAnsiTheme="minorHAnsi" w:cstheme="minorHAnsi"/>
                <w:i/>
                <w:sz w:val="22"/>
                <w:szCs w:val="22"/>
              </w:rPr>
            </w:pPr>
            <w:r w:rsidRPr="00D17D10">
              <w:rPr>
                <w:rFonts w:asciiTheme="minorHAnsi" w:hAnsiTheme="minorHAnsi" w:cstheme="minorHAnsi"/>
                <w:i/>
                <w:sz w:val="22"/>
                <w:szCs w:val="22"/>
              </w:rPr>
              <w:t xml:space="preserve">Note:  The documents specified as “Mandatory” should be included in e-submission. </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r w:rsidR="00291B2E">
              <w:rPr>
                <w:rFonts w:asciiTheme="minorHAnsi" w:eastAsia="Arial Unicode MS" w:hAnsiTheme="minorHAnsi" w:cstheme="minorHAnsi"/>
                <w:spacing w:val="-5"/>
                <w:sz w:val="22"/>
                <w:szCs w:val="22"/>
                <w:lang w:val="en-US"/>
              </w:rPr>
              <w:t xml:space="preserve">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r w:rsidR="00291B2E" w:rsidRPr="00291B2E">
              <w:rPr>
                <w:rFonts w:asciiTheme="minorHAnsi" w:eastAsia="Arial Unicode MS" w:hAnsiTheme="minorHAnsi" w:cstheme="minorHAnsi"/>
                <w:color w:val="FF0000"/>
                <w:spacing w:val="-5"/>
                <w:sz w:val="22"/>
                <w:szCs w:val="22"/>
                <w:lang w:val="en-US"/>
              </w:rPr>
              <w:t>Narayan Municipality, Office of the Municipal Executive, Dailekh</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12:00 pm</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r w:rsidR="00291B2E" w:rsidRPr="00291B2E">
              <w:rPr>
                <w:rFonts w:asciiTheme="minorHAnsi" w:eastAsia="Arial Unicode MS" w:hAnsiTheme="minorHAnsi" w:cstheme="minorHAnsi"/>
                <w:color w:val="FF0000"/>
                <w:spacing w:val="-5"/>
                <w:sz w:val="22"/>
                <w:szCs w:val="22"/>
                <w:lang w:val="en-US"/>
              </w:rPr>
              <w:t xml:space="preserve"> Narayan Municipality, Office of the Municipal Executive, Dailekh</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r w:rsidR="00F53A11"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2:00 pm</w:t>
            </w:r>
          </w:p>
          <w:p w:rsidR="00397598" w:rsidRPr="00291B2E" w:rsidRDefault="00C5200F" w:rsidP="00291B2E">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The Employer shall conduct the opening of bid at the address on the same date and time as specified in bidding document in the presence of Bidders’ representatives who choose to attend.</w:t>
            </w:r>
          </w:p>
        </w:tc>
      </w:tr>
    </w:tbl>
    <w:p w:rsidR="00CC3ED1" w:rsidRPr="00D17D10" w:rsidRDefault="00CC3ED1" w:rsidP="00964D54">
      <w:pPr>
        <w:spacing w:line="276" w:lineRule="auto"/>
        <w:rPr>
          <w:rFonts w:asciiTheme="minorHAnsi" w:hAnsiTheme="minorHAnsi" w:cstheme="minorHAnsi"/>
          <w:lang w:val="en-US"/>
        </w:rPr>
      </w:pPr>
    </w:p>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001A7D16" w:rsidRPr="001A7D16">
        <w:rPr>
          <w:rFonts w:asciiTheme="minorHAnsi" w:hAnsiTheme="minorHAnsi" w:cstheme="minorHAnsi"/>
          <w:b/>
          <w:bCs/>
          <w:color w:val="FF0000"/>
          <w:sz w:val="22"/>
          <w:szCs w:val="22"/>
          <w:lang w:val="en-US"/>
        </w:rPr>
        <w:t>2074/075</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spacing w:val="-5"/>
          <w:szCs w:val="20"/>
          <w:lang w:val="en-US"/>
        </w:rPr>
      </w:pPr>
      <w:r w:rsidRPr="00D17D10">
        <w:rPr>
          <w:rFonts w:asciiTheme="minorHAnsi" w:eastAsia="Arial Unicode MS" w:hAnsiTheme="minorHAnsi" w:cstheme="minorHAnsi"/>
          <w:b/>
          <w:bCs/>
          <w:spacing w:val="-3"/>
          <w:szCs w:val="20"/>
          <w:lang w:val="en-US"/>
        </w:rPr>
        <w:t xml:space="preserve">Bank’s Name, and Address of Issuing Branch or Office </w:t>
      </w:r>
      <w:r w:rsidRPr="00D17D10">
        <w:rPr>
          <w:rFonts w:asciiTheme="minorHAnsi" w:eastAsia="Arial Unicode MS" w:hAnsiTheme="minorHAnsi" w:cstheme="minorHAnsi"/>
          <w:b/>
          <w:bCs/>
          <w:spacing w:val="-3"/>
          <w:szCs w:val="20"/>
          <w:lang w:val="en-US"/>
        </w:rPr>
        <w:br/>
      </w:r>
      <w:r w:rsidRPr="00D17D10">
        <w:rPr>
          <w:rFonts w:asciiTheme="minorHAnsi" w:eastAsia="Arial Unicode MS" w:hAnsiTheme="minorHAnsi" w:cstheme="minorHAnsi"/>
          <w:b/>
          <w:bCs/>
          <w:spacing w:val="-5"/>
          <w:szCs w:val="20"/>
          <w:lang w:val="en-US"/>
        </w:rPr>
        <w:t>(On Letter head of the 'A' class Commercial Bank)</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2"/>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EA0AEA" w:rsidRPr="00D17D10" w:rsidRDefault="00EA0AEA" w:rsidP="00964D54">
      <w:pPr>
        <w:pStyle w:val="Heading11"/>
        <w:rPr>
          <w:rFonts w:asciiTheme="minorHAnsi" w:hAnsiTheme="minorHAnsi" w:cstheme="minorHAnsi"/>
          <w:lang w:val="en-US"/>
        </w:rPr>
      </w:pP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xml:space="preserve">" means all expenditure properly incurred (or to be incurred) by the contractor, whether on or off the Site, including overheads and </w:t>
            </w:r>
            <w:r w:rsidRPr="00D17D10">
              <w:rPr>
                <w:rFonts w:asciiTheme="minorHAnsi" w:hAnsiTheme="minorHAnsi" w:cstheme="minorHAnsi"/>
                <w:sz w:val="22"/>
                <w:szCs w:val="22"/>
                <w:lang w:val="en-US"/>
              </w:rPr>
              <w:lastRenderedPageBreak/>
              <w:t>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means the sum stated in the Letter of Acceptance as 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1.6</w:t>
            </w:r>
            <w:r w:rsidRPr="00D17D10">
              <w:rPr>
                <w:rFonts w:asciiTheme="minorHAnsi" w:hAnsiTheme="minorHAnsi" w:cstheme="minorHAnsi"/>
                <w:b/>
                <w:sz w:val="22"/>
                <w:szCs w:val="22"/>
                <w:lang w:val="en-US"/>
              </w:rPr>
              <w:tab/>
              <w:t>Statutory 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performed. The contractor shall give all notices and pay all fees and other charges in respect of the Works.</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rebellion, terrorism, revolution, insurrection, military or usurped power, or </w:t>
            </w:r>
            <w:r w:rsidRPr="00D17D10">
              <w:rPr>
                <w:rFonts w:asciiTheme="minorHAnsi" w:hAnsiTheme="minorHAnsi" w:cstheme="minorHAnsi"/>
                <w:sz w:val="22"/>
                <w:szCs w:val="22"/>
                <w:lang w:val="en-US"/>
              </w:rPr>
              <w:lastRenderedPageBreak/>
              <w:t>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an application to the Employer for extension of time, stating the causes for delay, 7 days before the expiry of the Contract completion date.</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 receipt of an application from the contractor, the Employer shall consider all supporting details provided by the contractor and shall 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'A' class commercial Bank 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the other 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lastRenderedPageBreak/>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Pr="00D17D10" w:rsidRDefault="00E13919" w:rsidP="00964D54">
            <w:pPr>
              <w:ind w:left="408"/>
              <w:jc w:val="both"/>
              <w:rPr>
                <w:rFonts w:asciiTheme="minorHAnsi" w:hAnsiTheme="minorHAnsi" w:cstheme="minorHAnsi"/>
                <w:sz w:val="22"/>
                <w:szCs w:val="22"/>
                <w:lang w:val="en-US"/>
              </w:rPr>
            </w:pPr>
            <w:r w:rsidRPr="00D17D10">
              <w:rPr>
                <w:rFonts w:asciiTheme="minorHAnsi" w:hAnsiTheme="minorHAnsi" w:cstheme="minorHAnsi"/>
                <w:sz w:val="22"/>
                <w:szCs w:val="22"/>
              </w:rPr>
              <w:t>In such case, amount to complete the remaining works as per the Contract shall be recovered from the Contractor as Government dues.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p w:rsidR="00F95F88" w:rsidRPr="00D17D10" w:rsidRDefault="00F95F88" w:rsidP="00964D54">
            <w:pPr>
              <w:jc w:val="both"/>
              <w:rPr>
                <w:rFonts w:asciiTheme="minorHAnsi" w:hAnsiTheme="minorHAnsi" w:cstheme="minorHAnsi"/>
                <w:sz w:val="22"/>
                <w:szCs w:val="22"/>
                <w:lang w:val="en-US"/>
              </w:rPr>
            </w:pPr>
          </w:p>
          <w:p w:rsidR="00F95F88" w:rsidRPr="00D17D10" w:rsidRDefault="00F95F88" w:rsidP="00964D54">
            <w:pPr>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r w:rsidR="001A7D16">
              <w:rPr>
                <w:rFonts w:asciiTheme="minorHAnsi" w:hAnsiTheme="minorHAnsi" w:cstheme="minorHAnsi"/>
                <w:sz w:val="22"/>
                <w:szCs w:val="22"/>
                <w:lang w:val="en-US"/>
              </w:rPr>
              <w:t xml:space="preserve"> </w:t>
            </w:r>
            <w:r w:rsidR="001A7D16" w:rsidRPr="001A7D16">
              <w:rPr>
                <w:rFonts w:asciiTheme="minorHAnsi" w:hAnsiTheme="minorHAnsi" w:cstheme="minorHAnsi"/>
                <w:color w:val="FF0000"/>
                <w:sz w:val="22"/>
                <w:szCs w:val="22"/>
                <w:lang w:val="en-US"/>
              </w:rPr>
              <w:t>2076/3/15</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 xml:space="preserve">2.1 </w:t>
            </w:r>
          </w:p>
        </w:tc>
        <w:tc>
          <w:tcPr>
            <w:tcW w:w="8190" w:type="dxa"/>
            <w:tcMar>
              <w:right w:w="170" w:type="dxa"/>
            </w:tcMar>
          </w:tcPr>
          <w:p w:rsidR="00E22DC4" w:rsidRPr="00D17D10" w:rsidRDefault="00BB0315" w:rsidP="001A7D16">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001A7D16" w:rsidRPr="001A7D16">
              <w:rPr>
                <w:rFonts w:asciiTheme="minorHAnsi" w:hAnsiTheme="minorHAnsi" w:cstheme="minorHAnsi"/>
                <w:b/>
                <w:bCs/>
                <w:i/>
                <w:iCs/>
                <w:color w:val="FF0000"/>
                <w:sz w:val="22"/>
                <w:szCs w:val="22"/>
              </w:rPr>
              <w:t>Narayan -08, Dailekh, 2075/09/29</w:t>
            </w:r>
            <w:r w:rsidRPr="00D17D10">
              <w:rPr>
                <w:rFonts w:asciiTheme="minorHAnsi" w:hAnsiTheme="minorHAnsi" w:cstheme="minorHAnsi"/>
                <w:b/>
                <w:bCs/>
                <w:i/>
                <w:iCs/>
                <w:color w:val="auto"/>
                <w:sz w:val="22"/>
                <w:szCs w:val="22"/>
              </w:rPr>
              <w:t xml:space="preserve"> </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3.1</w:t>
            </w:r>
          </w:p>
        </w:tc>
        <w:tc>
          <w:tcPr>
            <w:tcW w:w="8190" w:type="dxa"/>
            <w:tcMar>
              <w:right w:w="170" w:type="dxa"/>
            </w:tcMar>
          </w:tcPr>
          <w:p w:rsidR="00E22DC4" w:rsidRPr="00D17D10" w:rsidRDefault="00E22DC4"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9734CC">
              <w:rPr>
                <w:rFonts w:asciiTheme="minorHAnsi" w:hAnsiTheme="minorHAnsi" w:cstheme="minorHAnsi"/>
                <w:sz w:val="22"/>
                <w:szCs w:val="22"/>
                <w:lang w:val="en-US"/>
              </w:rPr>
              <w:t xml:space="preserve"> </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A7D16">
              <w:rPr>
                <w:rFonts w:asciiTheme="minorHAnsi" w:hAnsiTheme="minorHAnsi" w:cstheme="minorHAnsi"/>
                <w:sz w:val="22"/>
                <w:szCs w:val="22"/>
                <w:lang w:val="en-US"/>
              </w:rPr>
              <w:t xml:space="preserve">Mr. </w:t>
            </w:r>
            <w:r w:rsidR="001A7D16" w:rsidRPr="001A7D16">
              <w:rPr>
                <w:rFonts w:asciiTheme="minorHAnsi" w:hAnsiTheme="minorHAnsi" w:cstheme="minorHAnsi"/>
                <w:color w:val="FF0000"/>
                <w:sz w:val="22"/>
                <w:szCs w:val="22"/>
                <w:lang w:val="en-US"/>
              </w:rPr>
              <w:t>Jagat Bahadur Basnet</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3.2</w:t>
            </w:r>
          </w:p>
        </w:tc>
        <w:tc>
          <w:tcPr>
            <w:tcW w:w="8190" w:type="dxa"/>
            <w:tcMar>
              <w:right w:w="170" w:type="dxa"/>
            </w:tcMar>
          </w:tcPr>
          <w:p w:rsidR="00E22DC4" w:rsidRPr="00D17D10" w:rsidRDefault="00E22DC4" w:rsidP="009734CC">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r w:rsidR="009734CC">
              <w:rPr>
                <w:rFonts w:asciiTheme="minorHAnsi" w:hAnsiTheme="minorHAnsi" w:cstheme="minorHAnsi"/>
                <w:sz w:val="22"/>
                <w:szCs w:val="22"/>
                <w:lang w:val="en-US"/>
              </w:rPr>
              <w:t xml:space="preserve"> </w:t>
            </w:r>
            <w:r w:rsidR="009734CC" w:rsidRPr="009734CC">
              <w:rPr>
                <w:rFonts w:asciiTheme="minorHAnsi" w:hAnsiTheme="minorHAnsi" w:cstheme="minorHAnsi"/>
                <w:color w:val="FF0000"/>
                <w:sz w:val="22"/>
                <w:szCs w:val="22"/>
                <w:lang w:val="en-US"/>
              </w:rPr>
              <w:t>Mr. Jagat Bahadur Basnet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Performance Security amount is:</w:t>
            </w:r>
            <w:r w:rsidRPr="001A7D16">
              <w:rPr>
                <w:rFonts w:asciiTheme="minorHAnsi" w:hAnsiTheme="minorHAnsi" w:cstheme="minorHAnsi"/>
                <w:color w:val="FF0000"/>
                <w:sz w:val="22"/>
                <w:szCs w:val="22"/>
                <w:lang w:bidi="ar-SA"/>
              </w:rPr>
              <w:t xml:space="preserve">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6.2</w:t>
            </w:r>
          </w:p>
        </w:tc>
        <w:tc>
          <w:tcPr>
            <w:tcW w:w="8190" w:type="dxa"/>
            <w:tcMar>
              <w:right w:w="170" w:type="dxa"/>
            </w:tcMar>
          </w:tcPr>
          <w:p w:rsidR="00E22DC4" w:rsidRPr="00D17D10" w:rsidRDefault="00E22DC4" w:rsidP="00A975F7">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lastRenderedPageBreak/>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lastRenderedPageBreak/>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1734D3" w:rsidRPr="00D17D10" w:rsidRDefault="001734D3"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DE61DB" w:rsidRPr="00D17D10" w:rsidRDefault="00DE61DB"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6"/>
      <w:headerReference w:type="default" r:id="rId17"/>
      <w:headerReference w:type="first" r:id="rId18"/>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005" w:rsidRDefault="00CF0005" w:rsidP="004B53E2">
      <w:r>
        <w:separator/>
      </w:r>
    </w:p>
  </w:endnote>
  <w:endnote w:type="continuationSeparator" w:id="1">
    <w:p w:rsidR="00CF0005" w:rsidRDefault="00CF0005"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AF76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AF76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AF76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005" w:rsidRDefault="00CF0005" w:rsidP="004B53E2">
      <w:r>
        <w:separator/>
      </w:r>
    </w:p>
  </w:footnote>
  <w:footnote w:type="continuationSeparator" w:id="1">
    <w:p w:rsidR="00CF0005" w:rsidRDefault="00CF0005" w:rsidP="004B53E2">
      <w:r>
        <w:continuationSeparator/>
      </w:r>
    </w:p>
  </w:footnote>
  <w:footnote w:id="2">
    <w:p w:rsidR="0027474B" w:rsidRDefault="0027474B"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5832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5" o:spid="_x0000_s10248" type="#_x0000_t136" style="position:absolute;margin-left:0;margin-top:0;width:613.6pt;height:21.9pt;rotation:315;z-index:-251654144;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5832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6" o:spid="_x0000_s10249" type="#_x0000_t136" style="position:absolute;margin-left:0;margin-top:0;width:613.6pt;height:21.9pt;rotation:315;z-index:-251652096;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5832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4" o:spid="_x0000_s10247" type="#_x0000_t136" style="position:absolute;margin-left:0;margin-top:0;width:613.6pt;height:21.9pt;rotation:315;z-index:-25165619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B" w:rsidRPr="002A25FF" w:rsidRDefault="0058322C" w:rsidP="007B74BC">
    <w:pPr>
      <w:pStyle w:val="Header"/>
      <w:pBdr>
        <w:bottom w:val="single" w:sz="4" w:space="1" w:color="D9D9D9"/>
      </w:pBdr>
      <w:rPr>
        <w:rFonts w:ascii="Monotype Corsiva" w:hAnsi="Monotype Corsiva"/>
        <w:b/>
        <w:sz w:val="18"/>
        <w:szCs w:val="18"/>
      </w:rPr>
    </w:pPr>
    <w:r w:rsidRPr="005832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8" o:spid="_x0000_s10251" type="#_x0000_t136" style="position:absolute;margin-left:0;margin-top:0;width:613.6pt;height:21.9pt;rotation:315;z-index:-251648000;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r w:rsidRPr="002A25FF">
      <w:rPr>
        <w:rFonts w:ascii="Monotype Corsiva" w:hAnsi="Monotype Corsiva"/>
        <w:sz w:val="18"/>
        <w:szCs w:val="18"/>
      </w:rPr>
      <w:fldChar w:fldCharType="begin"/>
    </w:r>
    <w:r w:rsidR="0027474B"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27474B" w:rsidRPr="00202469">
      <w:rPr>
        <w:rFonts w:ascii="Monotype Corsiva" w:hAnsi="Monotype Corsiva"/>
        <w:b/>
        <w:noProof/>
        <w:sz w:val="18"/>
        <w:szCs w:val="18"/>
      </w:rPr>
      <w:t>118</w:t>
    </w:r>
    <w:r w:rsidRPr="002A25FF">
      <w:rPr>
        <w:rFonts w:ascii="Monotype Corsiva" w:hAnsi="Monotype Corsiva"/>
        <w:sz w:val="18"/>
        <w:szCs w:val="18"/>
      </w:rPr>
      <w:fldChar w:fldCharType="end"/>
    </w:r>
    <w:r w:rsidR="0027474B" w:rsidRPr="002A25FF">
      <w:rPr>
        <w:rFonts w:ascii="Monotype Corsiva" w:hAnsi="Monotype Corsiva"/>
        <w:b/>
        <w:sz w:val="18"/>
        <w:szCs w:val="18"/>
      </w:rPr>
      <w:t xml:space="preserve"> | </w:t>
    </w:r>
    <w:r w:rsidR="0027474B" w:rsidRPr="002A25FF">
      <w:rPr>
        <w:rFonts w:ascii="Monotype Corsiva" w:hAnsi="Monotype Corsiva"/>
        <w:color w:val="7F7F7F"/>
        <w:sz w:val="18"/>
        <w:szCs w:val="18"/>
      </w:rPr>
      <w:t>Standard Bidding Document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5832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9" o:spid="_x0000_s10252" type="#_x0000_t136" style="position:absolute;margin-left:0;margin-top:0;width:613.6pt;height:21.9pt;rotation:315;z-index:-25164595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3" w:rsidRDefault="005832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787" o:spid="_x0000_s10250" type="#_x0000_t136" style="position:absolute;margin-left:0;margin-top:0;width:613.6pt;height:21.9pt;rotation:315;z-index:-251650048;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1C78FD"/>
    <w:rsid w:val="00001517"/>
    <w:rsid w:val="00002CE0"/>
    <w:rsid w:val="00004B14"/>
    <w:rsid w:val="00006728"/>
    <w:rsid w:val="00007895"/>
    <w:rsid w:val="000106EC"/>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858"/>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46F2"/>
    <w:rsid w:val="001353D1"/>
    <w:rsid w:val="001358B2"/>
    <w:rsid w:val="00135E4B"/>
    <w:rsid w:val="00136796"/>
    <w:rsid w:val="00136C72"/>
    <w:rsid w:val="00137D72"/>
    <w:rsid w:val="00144047"/>
    <w:rsid w:val="00145A08"/>
    <w:rsid w:val="00146F6C"/>
    <w:rsid w:val="00147A8B"/>
    <w:rsid w:val="00147D37"/>
    <w:rsid w:val="0015018E"/>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D4C"/>
    <w:rsid w:val="001A4736"/>
    <w:rsid w:val="001A7D16"/>
    <w:rsid w:val="001B0D2C"/>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185B"/>
    <w:rsid w:val="00253353"/>
    <w:rsid w:val="00256218"/>
    <w:rsid w:val="00256336"/>
    <w:rsid w:val="002623BA"/>
    <w:rsid w:val="00263547"/>
    <w:rsid w:val="00264D39"/>
    <w:rsid w:val="002704C5"/>
    <w:rsid w:val="0027262D"/>
    <w:rsid w:val="0027474B"/>
    <w:rsid w:val="0028033A"/>
    <w:rsid w:val="00281725"/>
    <w:rsid w:val="0028349F"/>
    <w:rsid w:val="00291B2E"/>
    <w:rsid w:val="002957E1"/>
    <w:rsid w:val="00296EFF"/>
    <w:rsid w:val="002A0021"/>
    <w:rsid w:val="002A0140"/>
    <w:rsid w:val="002A033E"/>
    <w:rsid w:val="002A0656"/>
    <w:rsid w:val="002A08A4"/>
    <w:rsid w:val="002A0C80"/>
    <w:rsid w:val="002A297E"/>
    <w:rsid w:val="002A37F7"/>
    <w:rsid w:val="002A5EE2"/>
    <w:rsid w:val="002B389B"/>
    <w:rsid w:val="002B39CD"/>
    <w:rsid w:val="002B5635"/>
    <w:rsid w:val="002C0B2C"/>
    <w:rsid w:val="002C36B5"/>
    <w:rsid w:val="002C6746"/>
    <w:rsid w:val="002D2A8B"/>
    <w:rsid w:val="002D2BF7"/>
    <w:rsid w:val="002D4734"/>
    <w:rsid w:val="002D48E7"/>
    <w:rsid w:val="002D4F9F"/>
    <w:rsid w:val="002D502F"/>
    <w:rsid w:val="002D6346"/>
    <w:rsid w:val="002E14CD"/>
    <w:rsid w:val="002E2C4E"/>
    <w:rsid w:val="002F051C"/>
    <w:rsid w:val="002F4E6A"/>
    <w:rsid w:val="002F7895"/>
    <w:rsid w:val="002F7925"/>
    <w:rsid w:val="002F7B5C"/>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5FA"/>
    <w:rsid w:val="003479F0"/>
    <w:rsid w:val="00350BF8"/>
    <w:rsid w:val="0035473A"/>
    <w:rsid w:val="00361621"/>
    <w:rsid w:val="00364205"/>
    <w:rsid w:val="0036583C"/>
    <w:rsid w:val="003671BF"/>
    <w:rsid w:val="00367532"/>
    <w:rsid w:val="00373C0F"/>
    <w:rsid w:val="00374E93"/>
    <w:rsid w:val="003758A9"/>
    <w:rsid w:val="00381FB5"/>
    <w:rsid w:val="003841D3"/>
    <w:rsid w:val="0038786A"/>
    <w:rsid w:val="00390127"/>
    <w:rsid w:val="00392432"/>
    <w:rsid w:val="00397598"/>
    <w:rsid w:val="003A0F11"/>
    <w:rsid w:val="003A31E8"/>
    <w:rsid w:val="003A406D"/>
    <w:rsid w:val="003A490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F9C"/>
    <w:rsid w:val="00421329"/>
    <w:rsid w:val="004236C8"/>
    <w:rsid w:val="004238A4"/>
    <w:rsid w:val="004246C1"/>
    <w:rsid w:val="004254D7"/>
    <w:rsid w:val="00426F70"/>
    <w:rsid w:val="00426F74"/>
    <w:rsid w:val="00430FA9"/>
    <w:rsid w:val="00432A0E"/>
    <w:rsid w:val="0043561E"/>
    <w:rsid w:val="00440E1B"/>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49C6"/>
    <w:rsid w:val="00485CD3"/>
    <w:rsid w:val="00490934"/>
    <w:rsid w:val="00490F64"/>
    <w:rsid w:val="00490F65"/>
    <w:rsid w:val="00493459"/>
    <w:rsid w:val="004945A5"/>
    <w:rsid w:val="00495D10"/>
    <w:rsid w:val="00495E7D"/>
    <w:rsid w:val="00496F58"/>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4FBB"/>
    <w:rsid w:val="00510361"/>
    <w:rsid w:val="00510F3C"/>
    <w:rsid w:val="005136D8"/>
    <w:rsid w:val="00513F02"/>
    <w:rsid w:val="005178C1"/>
    <w:rsid w:val="00517CFB"/>
    <w:rsid w:val="005302D2"/>
    <w:rsid w:val="0053084B"/>
    <w:rsid w:val="00536936"/>
    <w:rsid w:val="00537E81"/>
    <w:rsid w:val="00540273"/>
    <w:rsid w:val="005402FA"/>
    <w:rsid w:val="00542BF9"/>
    <w:rsid w:val="00544A3C"/>
    <w:rsid w:val="00544B2A"/>
    <w:rsid w:val="00546E65"/>
    <w:rsid w:val="005545E7"/>
    <w:rsid w:val="005552DB"/>
    <w:rsid w:val="0055710A"/>
    <w:rsid w:val="00560258"/>
    <w:rsid w:val="00566810"/>
    <w:rsid w:val="00566BFF"/>
    <w:rsid w:val="00566C56"/>
    <w:rsid w:val="00570B2E"/>
    <w:rsid w:val="00570F9A"/>
    <w:rsid w:val="005713F6"/>
    <w:rsid w:val="005714B7"/>
    <w:rsid w:val="0057272E"/>
    <w:rsid w:val="00576486"/>
    <w:rsid w:val="00576CA6"/>
    <w:rsid w:val="0058051A"/>
    <w:rsid w:val="005821A1"/>
    <w:rsid w:val="0058322C"/>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0D1"/>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21F"/>
    <w:rsid w:val="00847D25"/>
    <w:rsid w:val="00850505"/>
    <w:rsid w:val="00850819"/>
    <w:rsid w:val="008515EC"/>
    <w:rsid w:val="00851B92"/>
    <w:rsid w:val="0085366C"/>
    <w:rsid w:val="00853FD7"/>
    <w:rsid w:val="00855A45"/>
    <w:rsid w:val="008573E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9074C2"/>
    <w:rsid w:val="009077F0"/>
    <w:rsid w:val="0091028F"/>
    <w:rsid w:val="009117C7"/>
    <w:rsid w:val="0091437F"/>
    <w:rsid w:val="0091755B"/>
    <w:rsid w:val="00920570"/>
    <w:rsid w:val="00923C48"/>
    <w:rsid w:val="009247EA"/>
    <w:rsid w:val="009255FE"/>
    <w:rsid w:val="00925D0E"/>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4CC"/>
    <w:rsid w:val="009739A9"/>
    <w:rsid w:val="00973BD4"/>
    <w:rsid w:val="00975769"/>
    <w:rsid w:val="00975E7A"/>
    <w:rsid w:val="00982A0C"/>
    <w:rsid w:val="009864D5"/>
    <w:rsid w:val="0099558E"/>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84D"/>
    <w:rsid w:val="00A349A9"/>
    <w:rsid w:val="00A375EC"/>
    <w:rsid w:val="00A46158"/>
    <w:rsid w:val="00A4653C"/>
    <w:rsid w:val="00A50B3A"/>
    <w:rsid w:val="00A51FE7"/>
    <w:rsid w:val="00A53845"/>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975F7"/>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6088"/>
    <w:rsid w:val="00AD7DED"/>
    <w:rsid w:val="00AE0225"/>
    <w:rsid w:val="00AE03B6"/>
    <w:rsid w:val="00AE08D3"/>
    <w:rsid w:val="00AE0EC8"/>
    <w:rsid w:val="00AE1BDB"/>
    <w:rsid w:val="00AE23B6"/>
    <w:rsid w:val="00AE6212"/>
    <w:rsid w:val="00AF0C78"/>
    <w:rsid w:val="00AF0EC2"/>
    <w:rsid w:val="00AF207C"/>
    <w:rsid w:val="00AF2D90"/>
    <w:rsid w:val="00AF70D3"/>
    <w:rsid w:val="00AF7633"/>
    <w:rsid w:val="00B02ADA"/>
    <w:rsid w:val="00B0717F"/>
    <w:rsid w:val="00B156F0"/>
    <w:rsid w:val="00B15FD1"/>
    <w:rsid w:val="00B16437"/>
    <w:rsid w:val="00B2048C"/>
    <w:rsid w:val="00B2213E"/>
    <w:rsid w:val="00B246C0"/>
    <w:rsid w:val="00B256B2"/>
    <w:rsid w:val="00B26A8D"/>
    <w:rsid w:val="00B271D8"/>
    <w:rsid w:val="00B31203"/>
    <w:rsid w:val="00B35A27"/>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87496"/>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2784"/>
    <w:rsid w:val="00CE6F6F"/>
    <w:rsid w:val="00CF0005"/>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172E"/>
    <w:rsid w:val="00D93992"/>
    <w:rsid w:val="00D947FC"/>
    <w:rsid w:val="00D97B05"/>
    <w:rsid w:val="00DA1B41"/>
    <w:rsid w:val="00DA38AF"/>
    <w:rsid w:val="00DA4253"/>
    <w:rsid w:val="00DA43A1"/>
    <w:rsid w:val="00DA6107"/>
    <w:rsid w:val="00DA77E0"/>
    <w:rsid w:val="00DB07C1"/>
    <w:rsid w:val="00DB0A5F"/>
    <w:rsid w:val="00DB459B"/>
    <w:rsid w:val="00DB56FA"/>
    <w:rsid w:val="00DB7046"/>
    <w:rsid w:val="00DB7865"/>
    <w:rsid w:val="00DC0694"/>
    <w:rsid w:val="00DC5074"/>
    <w:rsid w:val="00DD3B77"/>
    <w:rsid w:val="00DD5B44"/>
    <w:rsid w:val="00DD7D9A"/>
    <w:rsid w:val="00DE0DA6"/>
    <w:rsid w:val="00DE1C8B"/>
    <w:rsid w:val="00DE4DBD"/>
    <w:rsid w:val="00DE57F8"/>
    <w:rsid w:val="00DE61DB"/>
    <w:rsid w:val="00DF02C8"/>
    <w:rsid w:val="00DF1AF5"/>
    <w:rsid w:val="00DF2187"/>
    <w:rsid w:val="00DF534D"/>
    <w:rsid w:val="00DF5FE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4AF7"/>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03D7"/>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525E"/>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lpatra.gov.np/egp"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36</Pages>
  <Words>12557</Words>
  <Characters>71577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Admin</cp:lastModifiedBy>
  <cp:revision>24</cp:revision>
  <cp:lastPrinted>2018-12-23T12:52:00Z</cp:lastPrinted>
  <dcterms:created xsi:type="dcterms:W3CDTF">2017-08-31T05:42:00Z</dcterms:created>
  <dcterms:modified xsi:type="dcterms:W3CDTF">2018-12-23T13:05:00Z</dcterms:modified>
</cp:coreProperties>
</file>